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75" w:rsidRPr="001F6D75" w:rsidRDefault="001F6D75" w:rsidP="001F6D7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D75">
        <w:rPr>
          <w:rFonts w:ascii="Times New Roman" w:hAnsi="Times New Roman" w:cs="Times New Roman"/>
          <w:b/>
          <w:sz w:val="24"/>
          <w:szCs w:val="24"/>
        </w:rPr>
        <w:t xml:space="preserve">31 </w:t>
      </w:r>
      <w:r w:rsidR="00497E3F">
        <w:rPr>
          <w:rFonts w:ascii="Times New Roman" w:hAnsi="Times New Roman" w:cs="Times New Roman"/>
          <w:b/>
          <w:sz w:val="24"/>
          <w:szCs w:val="24"/>
        </w:rPr>
        <w:t>МАЯ –</w:t>
      </w:r>
      <w:r w:rsidR="002B68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E3F">
        <w:rPr>
          <w:rFonts w:ascii="Times New Roman" w:hAnsi="Times New Roman" w:cs="Times New Roman"/>
          <w:b/>
          <w:sz w:val="24"/>
          <w:szCs w:val="24"/>
        </w:rPr>
        <w:t>ВСЕМИРНЫЙ ДЕНЬ БЕЗ ТАБАКА</w:t>
      </w:r>
    </w:p>
    <w:p w:rsidR="0084702F" w:rsidRPr="00695F40" w:rsidRDefault="0084702F" w:rsidP="008470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F40">
        <w:rPr>
          <w:rFonts w:ascii="Times New Roman" w:hAnsi="Times New Roman" w:cs="Times New Roman"/>
          <w:sz w:val="24"/>
          <w:szCs w:val="24"/>
        </w:rPr>
        <w:t xml:space="preserve">Федеральная служба по надзору в сфере защиты прав потребителей и благополучия человека информирует, что ежегодно </w:t>
      </w:r>
      <w:r w:rsidRPr="00695F40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695F40">
        <w:rPr>
          <w:rFonts w:ascii="Times New Roman" w:hAnsi="Times New Roman" w:cs="Times New Roman"/>
          <w:sz w:val="24"/>
          <w:szCs w:val="24"/>
        </w:rPr>
        <w:t xml:space="preserve"> </w:t>
      </w:r>
      <w:r w:rsidRPr="00695F40">
        <w:rPr>
          <w:rFonts w:ascii="Times New Roman" w:hAnsi="Times New Roman" w:cs="Times New Roman"/>
          <w:b/>
          <w:bCs/>
          <w:sz w:val="24"/>
          <w:szCs w:val="24"/>
        </w:rPr>
        <w:t>мая</w:t>
      </w:r>
      <w:r w:rsidRPr="00695F40">
        <w:rPr>
          <w:rFonts w:ascii="Times New Roman" w:hAnsi="Times New Roman" w:cs="Times New Roman"/>
          <w:sz w:val="24"/>
          <w:szCs w:val="24"/>
        </w:rPr>
        <w:t xml:space="preserve"> мировое сообщество отмечает </w:t>
      </w:r>
      <w:r w:rsidRPr="00695F40">
        <w:rPr>
          <w:rFonts w:ascii="Times New Roman" w:hAnsi="Times New Roman" w:cs="Times New Roman"/>
          <w:b/>
          <w:bCs/>
          <w:sz w:val="24"/>
          <w:szCs w:val="24"/>
        </w:rPr>
        <w:t>Всемирный</w:t>
      </w:r>
      <w:r w:rsidRPr="00695F40">
        <w:rPr>
          <w:rFonts w:ascii="Times New Roman" w:hAnsi="Times New Roman" w:cs="Times New Roman"/>
          <w:sz w:val="24"/>
          <w:szCs w:val="24"/>
        </w:rPr>
        <w:t xml:space="preserve"> </w:t>
      </w:r>
      <w:r w:rsidRPr="00695F40">
        <w:rPr>
          <w:rFonts w:ascii="Times New Roman" w:hAnsi="Times New Roman" w:cs="Times New Roman"/>
          <w:b/>
          <w:bCs/>
          <w:sz w:val="24"/>
          <w:szCs w:val="24"/>
        </w:rPr>
        <w:t>день</w:t>
      </w:r>
      <w:r w:rsidRPr="00695F40">
        <w:rPr>
          <w:rFonts w:ascii="Times New Roman" w:hAnsi="Times New Roman" w:cs="Times New Roman"/>
          <w:sz w:val="24"/>
          <w:szCs w:val="24"/>
        </w:rPr>
        <w:t xml:space="preserve"> </w:t>
      </w:r>
      <w:r w:rsidRPr="00695F40">
        <w:rPr>
          <w:rFonts w:ascii="Times New Roman" w:hAnsi="Times New Roman" w:cs="Times New Roman"/>
          <w:b/>
          <w:bCs/>
          <w:sz w:val="24"/>
          <w:szCs w:val="24"/>
        </w:rPr>
        <w:t>без</w:t>
      </w:r>
      <w:r w:rsidRPr="00695F40">
        <w:rPr>
          <w:rFonts w:ascii="Times New Roman" w:hAnsi="Times New Roman" w:cs="Times New Roman"/>
          <w:sz w:val="24"/>
          <w:szCs w:val="24"/>
        </w:rPr>
        <w:t xml:space="preserve"> </w:t>
      </w:r>
      <w:r w:rsidRPr="00695F40">
        <w:rPr>
          <w:rFonts w:ascii="Times New Roman" w:hAnsi="Times New Roman" w:cs="Times New Roman"/>
          <w:b/>
          <w:bCs/>
          <w:sz w:val="24"/>
          <w:szCs w:val="24"/>
        </w:rPr>
        <w:t>табака</w:t>
      </w:r>
      <w:r w:rsidRPr="00695F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702F" w:rsidRPr="00695F40" w:rsidRDefault="0084702F" w:rsidP="0084702F">
      <w:pPr>
        <w:pStyle w:val="a3"/>
        <w:jc w:val="both"/>
      </w:pPr>
      <w:r w:rsidRPr="00695F40">
        <w:t>В этом году главной темой Всемирного дня станет защита подрастающих поколений с особым акцентом на «защиту молодых граждан от манипуляций со стороны табачной индустрии и профилактику употребления ими табака и никотина», т.к. табачная индустрия все в большей степени нацеливает свою рекламу на молодых людей как на новую потребительскую группу, отличающуюся особой уязвимостью перед вызывающей привыкание табачной продукцией, эта проблема приобретает все более острый и сложный характер для лиц, формирующих антитабачную политику в любой стране.</w:t>
      </w:r>
    </w:p>
    <w:p w:rsidR="00ED6509" w:rsidRPr="00695F40" w:rsidRDefault="0084702F" w:rsidP="0084702F">
      <w:pPr>
        <w:pStyle w:val="a3"/>
        <w:jc w:val="both"/>
      </w:pPr>
      <w:r w:rsidRPr="00695F40">
        <w:t xml:space="preserve">По данным Европейского регионального бюро Всемирной организации здравоохранения, во всем мире табак курят 17% молодых людей в возрасте от 15 до 24 лет. В Европейском регионе табак употребляют 11,5% девочек и 13,8% мальчиков в возрасте от 13 до 15 лет. Несмотря на то, что на протяжении последних лет данный показатель снижается благодаря чрезвычайным стараниям активистов и организаций, ведущих борьбу против табака, необходимо приложить дополнительные усилия к тому, чтобы защитить эти уязвимые возрастные группы. Как хорошо известно представителям табачной индустрии, человек, который начинает курить в возрасте до 20 лет и несколько старше, не только в большей степени рискует стать зависимым от табака, но также, как правило, утрачивает способность контролировать свое поведение в части курения на более поздних возрастных этапах. </w:t>
      </w:r>
      <w:r w:rsidR="001A4D91" w:rsidRPr="00695F40">
        <w:t>Табачная индустрия намеренно навязывает молодым людям смертоносную зависимость.</w:t>
      </w:r>
    </w:p>
    <w:p w:rsidR="0084702F" w:rsidRPr="00695F40" w:rsidRDefault="0084702F" w:rsidP="008470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5F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Справочно</w:t>
      </w:r>
      <w:proofErr w:type="spellEnd"/>
      <w:r w:rsidRPr="00695F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84702F" w:rsidRPr="00695F40" w:rsidRDefault="0084702F" w:rsidP="007820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Табачный дым представляет собой крайне опасную форму загрязнения воздуха: в нем содержится более 7000 химических веществ, из которых 69 веществ входят в число известных канцерогенов. При этом табачный дым может задерживаться в воздухе в течение почти пяти часов. </w:t>
      </w:r>
    </w:p>
    <w:p w:rsidR="007820A2" w:rsidRPr="00695F40" w:rsidRDefault="007820A2" w:rsidP="007820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695F40">
        <w:rPr>
          <w:rFonts w:ascii="Times New Roman" w:hAnsi="Times New Roman" w:cs="Times New Roman"/>
          <w:sz w:val="20"/>
          <w:szCs w:val="20"/>
        </w:rPr>
        <w:t>Информация подготовлена по материалам сайтов:</w:t>
      </w:r>
      <w:r w:rsidRPr="00695F40">
        <w:rPr>
          <w:sz w:val="20"/>
          <w:szCs w:val="20"/>
        </w:rPr>
        <w:t xml:space="preserve"> </w:t>
      </w:r>
      <w:hyperlink r:id="rId5" w:history="1">
        <w:r w:rsidRPr="00695F40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http://www.euro.who.int</w:t>
        </w:r>
      </w:hyperlink>
      <w:r w:rsidRPr="00695F40">
        <w:rPr>
          <w:rFonts w:ascii="Times New Roman" w:hAnsi="Times New Roman" w:cs="Times New Roman"/>
          <w:sz w:val="20"/>
          <w:szCs w:val="20"/>
        </w:rPr>
        <w:t xml:space="preserve">, </w:t>
      </w:r>
      <w:hyperlink r:id="rId6" w:history="1">
        <w:r w:rsidRPr="00695F40">
          <w:rPr>
            <w:rStyle w:val="a5"/>
            <w:rFonts w:ascii="Times New Roman" w:hAnsi="Times New Roman" w:cs="Times New Roman"/>
            <w:color w:val="auto"/>
            <w:sz w:val="20"/>
            <w:szCs w:val="20"/>
            <w:u w:val="none"/>
          </w:rPr>
          <w:t>https://www.rospotrebnadzor.ru/</w:t>
        </w:r>
      </w:hyperlink>
    </w:p>
    <w:sectPr w:rsidR="007820A2" w:rsidRPr="00695F40" w:rsidSect="008470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76650"/>
    <w:multiLevelType w:val="multilevel"/>
    <w:tmpl w:val="C324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83"/>
    <w:rsid w:val="001A4D91"/>
    <w:rsid w:val="001B5209"/>
    <w:rsid w:val="001F6D75"/>
    <w:rsid w:val="002B68FB"/>
    <w:rsid w:val="002D2B48"/>
    <w:rsid w:val="003B656D"/>
    <w:rsid w:val="00497E3F"/>
    <w:rsid w:val="00695F40"/>
    <w:rsid w:val="00697483"/>
    <w:rsid w:val="007820A2"/>
    <w:rsid w:val="0084702F"/>
    <w:rsid w:val="008C7403"/>
    <w:rsid w:val="00DC31EC"/>
    <w:rsid w:val="00ED2A0A"/>
    <w:rsid w:val="00ED6509"/>
    <w:rsid w:val="00ED6A0F"/>
    <w:rsid w:val="00F25226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8D8E7-FC83-44DB-87A2-34B65E72F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702F"/>
    <w:rPr>
      <w:b/>
      <w:bCs/>
    </w:rPr>
  </w:style>
  <w:style w:type="character" w:styleId="a5">
    <w:name w:val="Hyperlink"/>
    <w:basedOn w:val="a0"/>
    <w:uiPriority w:val="99"/>
    <w:unhideWhenUsed/>
    <w:rsid w:val="007820A2"/>
    <w:rPr>
      <w:color w:val="0563C1" w:themeColor="hyperlink"/>
      <w:u w:val="single"/>
    </w:rPr>
  </w:style>
  <w:style w:type="character" w:styleId="a6">
    <w:name w:val="Intense Reference"/>
    <w:basedOn w:val="a0"/>
    <w:uiPriority w:val="32"/>
    <w:qFormat/>
    <w:rsid w:val="00F2522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9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2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9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potrebnadzor.ru/" TargetMode="External"/><Relationship Id="rId5" Type="http://schemas.openxmlformats.org/officeDocument/2006/relationships/hyperlink" Target="http://www.euro.who.i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61</cp:revision>
  <dcterms:created xsi:type="dcterms:W3CDTF">2020-05-26T06:10:00Z</dcterms:created>
  <dcterms:modified xsi:type="dcterms:W3CDTF">2020-05-28T09:59:00Z</dcterms:modified>
</cp:coreProperties>
</file>